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B3" w:rsidRPr="00C76E24" w:rsidRDefault="00F55AB3" w:rsidP="00F55AB3">
      <w:pPr>
        <w:rPr>
          <w:lang w:val="en-US"/>
        </w:rPr>
      </w:pPr>
      <w:bookmarkStart w:id="0" w:name="_GoBack"/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ADCC SUBMISSION FIGHTING ADCC EASTERN EUROPEAN OPEN CHAMPIONSHIP 2014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u w:val="single"/>
          <w:shd w:val="clear" w:color="auto" w:fill="FFFFFF"/>
          <w:lang w:val="en-US"/>
        </w:rPr>
        <w:t>COMPETITION INVITATION</w:t>
      </w:r>
      <w:bookmarkEnd w:id="0"/>
      <w:r w:rsidRPr="00C76E24">
        <w:rPr>
          <w:rFonts w:ascii="Arial" w:hAnsi="Arial" w:cs="Arial"/>
          <w:color w:val="121212"/>
          <w:sz w:val="21"/>
          <w:szCs w:val="21"/>
          <w:u w:val="single"/>
          <w:shd w:val="clear" w:color="auto" w:fill="FFFFFF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June 21-st, LJUBLJANA, SLOVENIA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FRS – </w:t>
      </w:r>
      <w:proofErr w:type="spellStart"/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Leskoškova</w:t>
      </w:r>
      <w:proofErr w:type="spellEnd"/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7, 1000 Ljubljana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Schedule – TBA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Weight classes;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Pro Men: -65.9kg, -76.9kg, -87.9kg, -98.9kg, +99kg Open class.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Pro Female: -60kg and +60kg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Masters: 65.9kg, -76.9kg, -87.9kg, -98.9kg, +99kg and Open class.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Beginners: -60kg, -65kg, -70kg, -76kg, -83kg, -91kg, +100kg Open class.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Female beginners: -50kg, -60kg, -70kg and +70kg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Juniors: -50kg, -55kg, -60kg, -65kg, -70kg and +70kg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hyperlink r:id="rId5" w:history="1">
        <w:r w:rsidRPr="00C76E24">
          <w:rPr>
            <w:rStyle w:val="a4"/>
            <w:rFonts w:ascii="Arial" w:hAnsi="Arial" w:cs="Arial"/>
            <w:color w:val="B22623"/>
            <w:sz w:val="21"/>
            <w:szCs w:val="21"/>
            <w:shd w:val="clear" w:color="auto" w:fill="FFFFFF"/>
            <w:lang w:val="en-US"/>
          </w:rPr>
          <w:t>http://adcombat.com/adcc-rules-and-regulations</w:t>
        </w:r>
      </w:hyperlink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REFEREES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All interested contact: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hyperlink r:id="rId6" w:history="1">
        <w:r w:rsidRPr="00C76E24">
          <w:rPr>
            <w:rStyle w:val="a4"/>
            <w:rFonts w:ascii="Arial" w:hAnsi="Arial" w:cs="Arial"/>
            <w:color w:val="B22623"/>
            <w:sz w:val="21"/>
            <w:szCs w:val="21"/>
            <w:shd w:val="clear" w:color="auto" w:fill="FFFFFF"/>
            <w:lang w:val="en-US"/>
          </w:rPr>
          <w:t>adccslovenia@gmail.com</w:t>
        </w:r>
      </w:hyperlink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Prizes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Every weight classes’ three best fighters get medals and diplomas.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The team that gets most of the points gets the “Best Team Cup”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Points: 1st place 5 points; 2nd place 3 points; 3rd place 1 point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Competition payment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Competition fee is 30€ (juniors 25 €)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Payment has to be paid before the last registration date to bank account.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Message in the payment has to contain fighters name, team and category.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Bank Account: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proofErr w:type="spellStart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Dalavska</w:t>
      </w:r>
      <w:proofErr w:type="spellEnd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Hranilnica</w:t>
      </w:r>
      <w:proofErr w:type="spellEnd"/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proofErr w:type="spellStart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Koroska</w:t>
      </w:r>
      <w:proofErr w:type="spellEnd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cesta</w:t>
      </w:r>
      <w:proofErr w:type="spellEnd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19, 400 </w:t>
      </w:r>
      <w:proofErr w:type="spellStart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kranj</w:t>
      </w:r>
      <w:proofErr w:type="spellEnd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, Slovenia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SI56 6100 0000 2824 793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HDELSI22 (SD </w:t>
      </w:r>
      <w:proofErr w:type="spellStart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Rdeci</w:t>
      </w:r>
      <w:proofErr w:type="spellEnd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orel</w:t>
      </w:r>
      <w:proofErr w:type="spellEnd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– </w:t>
      </w:r>
      <w:proofErr w:type="spellStart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Neven</w:t>
      </w:r>
      <w:proofErr w:type="spellEnd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Polajnar</w:t>
      </w:r>
      <w:proofErr w:type="spellEnd"/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)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Weight in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Weight in is just before the first fight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Public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The doors open half hour before competition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Registration</w:t>
      </w:r>
      <w:r w:rsidRPr="00C76E2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The deadline of registration is June 17th</w:t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Registration and event information:</w:t>
      </w:r>
      <w:r w:rsidRPr="00C76E24">
        <w:rPr>
          <w:rStyle w:val="apple-converted-space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 </w:t>
      </w:r>
      <w:hyperlink r:id="rId7" w:history="1">
        <w:r w:rsidRPr="00C76E24">
          <w:rPr>
            <w:rStyle w:val="a4"/>
            <w:rFonts w:ascii="Arial" w:hAnsi="Arial" w:cs="Arial"/>
            <w:color w:val="B22623"/>
            <w:sz w:val="21"/>
            <w:szCs w:val="21"/>
            <w:shd w:val="clear" w:color="auto" w:fill="FFFFFF"/>
            <w:lang w:val="en-US"/>
          </w:rPr>
          <w:t>adccslovenia@gmail.com</w:t>
        </w:r>
      </w:hyperlink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C76E24">
        <w:rPr>
          <w:rStyle w:val="a3"/>
          <w:rFonts w:ascii="Arial" w:hAnsi="Arial" w:cs="Arial"/>
          <w:i/>
          <w:iCs/>
          <w:color w:val="121212"/>
          <w:sz w:val="21"/>
          <w:szCs w:val="21"/>
          <w:shd w:val="clear" w:color="auto" w:fill="FFFFFF"/>
          <w:lang w:val="en-US"/>
        </w:rPr>
        <w:t>Organized by: ADCC EUROPE &amp; SLOVENIA</w:t>
      </w:r>
    </w:p>
    <w:p w:rsidR="007246FD" w:rsidRPr="00F55AB3" w:rsidRDefault="007246FD">
      <w:pPr>
        <w:rPr>
          <w:lang w:val="en-US"/>
        </w:rPr>
      </w:pPr>
    </w:p>
    <w:sectPr w:rsidR="007246FD" w:rsidRPr="00F5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FB"/>
    <w:rsid w:val="00031BFB"/>
    <w:rsid w:val="007246FD"/>
    <w:rsid w:val="00F5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5AB3"/>
    <w:rPr>
      <w:b/>
      <w:bCs/>
    </w:rPr>
  </w:style>
  <w:style w:type="character" w:styleId="a4">
    <w:name w:val="Hyperlink"/>
    <w:basedOn w:val="a0"/>
    <w:uiPriority w:val="99"/>
    <w:semiHidden/>
    <w:unhideWhenUsed/>
    <w:rsid w:val="00F55A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5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5AB3"/>
    <w:rPr>
      <w:b/>
      <w:bCs/>
    </w:rPr>
  </w:style>
  <w:style w:type="character" w:styleId="a4">
    <w:name w:val="Hyperlink"/>
    <w:basedOn w:val="a0"/>
    <w:uiPriority w:val="99"/>
    <w:semiHidden/>
    <w:unhideWhenUsed/>
    <w:rsid w:val="00F55A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ccsloven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ccslovenia@gmail.com" TargetMode="External"/><Relationship Id="rId5" Type="http://schemas.openxmlformats.org/officeDocument/2006/relationships/hyperlink" Target="http://adcombat.com/adcc-rules-and-regula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2014-05-10T08:59:00Z</dcterms:created>
  <dcterms:modified xsi:type="dcterms:W3CDTF">2014-05-10T09:00:00Z</dcterms:modified>
</cp:coreProperties>
</file>